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2D" w:rsidRDefault="008B7BCE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1627505</wp:posOffset>
            </wp:positionV>
            <wp:extent cx="6674485" cy="2207895"/>
            <wp:effectExtent l="1905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85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22D" w:rsidRDefault="003A722D"/>
    <w:p w:rsidR="00977476" w:rsidRDefault="008B7BCE" w:rsidP="00977476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1494790</wp:posOffset>
            </wp:positionV>
            <wp:extent cx="6506210" cy="2152650"/>
            <wp:effectExtent l="19050" t="0" r="889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476">
        <w:rPr>
          <w:noProof/>
          <w:lang w:eastAsia="fr-FR"/>
        </w:rPr>
        <w:drawing>
          <wp:inline distT="0" distB="0" distL="0" distR="0">
            <wp:extent cx="422236" cy="390053"/>
            <wp:effectExtent l="19050" t="0" r="0" b="0"/>
            <wp:docPr id="8" name="Image 7" descr="kit-ou-panneau-type-routier-autres-dangers-ref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-ou-panneau-type-routier-autres-dangers-refa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2674" cy="39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476" w:rsidRPr="008B7BCE">
        <w:rPr>
          <w:b/>
          <w:sz w:val="24"/>
        </w:rPr>
        <w:t>La case évènement est utilisée pour les capteurs. Il y a autant de cases à utiliser que de capteurs dans le système.</w:t>
      </w:r>
    </w:p>
    <w:p w:rsidR="00977476" w:rsidRDefault="00977476"/>
    <w:p w:rsidR="003A722D" w:rsidRDefault="003A722D"/>
    <w:p w:rsidR="003A722D" w:rsidRDefault="003A722D"/>
    <w:p w:rsidR="003A722D" w:rsidRDefault="003A722D"/>
    <w:p w:rsidR="003A722D" w:rsidRDefault="006103AB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1228725</wp:posOffset>
            </wp:positionV>
            <wp:extent cx="6565265" cy="3521075"/>
            <wp:effectExtent l="19050" t="0" r="6985" b="0"/>
            <wp:wrapNone/>
            <wp:docPr id="2" name="Image 1" descr="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22D" w:rsidRDefault="003A722D"/>
    <w:p w:rsidR="003A722D" w:rsidRDefault="003A722D"/>
    <w:p w:rsidR="003A722D" w:rsidRDefault="003A722D"/>
    <w:p w:rsidR="003A722D" w:rsidRDefault="003A722D"/>
    <w:p w:rsidR="003A722D" w:rsidRDefault="003A722D"/>
    <w:p w:rsidR="003A722D" w:rsidRDefault="003A722D"/>
    <w:p w:rsidR="008B7BCE" w:rsidRDefault="00F3104B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1.35pt;margin-top:5.35pt;width:24.45pt;height:119.55pt;flip:y;z-index:251666432" o:connectortype="straight">
            <v:stroke endarrow="block"/>
          </v:shape>
        </w:pict>
      </w:r>
    </w:p>
    <w:p w:rsidR="008B7BCE" w:rsidRDefault="008B7BCE"/>
    <w:p w:rsidR="008B7BCE" w:rsidRDefault="008B7BCE"/>
    <w:p w:rsidR="008B7BCE" w:rsidRDefault="00F3104B">
      <w:r>
        <w:rPr>
          <w:noProof/>
          <w:lang w:eastAsia="fr-FR"/>
        </w:rPr>
        <w:pict>
          <v:shape id="_x0000_s1027" type="#_x0000_t32" style="position:absolute;margin-left:68.4pt;margin-top:18.05pt;width:122.95pt;height:30.55pt;flip:x y;z-index:251665408" o:connectortype="straight">
            <v:stroke endarrow="block"/>
          </v:shape>
        </w:pict>
      </w:r>
    </w:p>
    <w:p w:rsidR="008B7BCE" w:rsidRDefault="00F3104B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1413881</wp:posOffset>
            </wp:positionH>
            <wp:positionV relativeFrom="paragraph">
              <wp:posOffset>164537</wp:posOffset>
            </wp:positionV>
            <wp:extent cx="429895" cy="396815"/>
            <wp:effectExtent l="19050" t="0" r="8255" b="0"/>
            <wp:wrapNone/>
            <wp:docPr id="10" name="Image 9" descr="kit-ou-panneau-type-routier-autres-dangers-ref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-ou-panneau-type-routier-autres-dangers-refa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39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04B" w:rsidRPr="00F3104B" w:rsidRDefault="00F3104B" w:rsidP="00F3104B">
      <w:pPr>
        <w:jc w:val="center"/>
        <w:rPr>
          <w:b/>
          <w:sz w:val="24"/>
        </w:rPr>
      </w:pPr>
      <w:r>
        <w:rPr>
          <w:b/>
          <w:noProof/>
          <w:sz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33654</wp:posOffset>
            </wp:positionH>
            <wp:positionV relativeFrom="paragraph">
              <wp:posOffset>238137</wp:posOffset>
            </wp:positionV>
            <wp:extent cx="5950430" cy="3864634"/>
            <wp:effectExtent l="19050" t="0" r="0" b="0"/>
            <wp:wrapNone/>
            <wp:docPr id="3" name="Image 2" descr="chaine ener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ne energi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430" cy="386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104B">
        <w:rPr>
          <w:b/>
          <w:sz w:val="24"/>
        </w:rPr>
        <w:t>Il n’y a pas de boucle</w:t>
      </w:r>
    </w:p>
    <w:p w:rsidR="008B7BCE" w:rsidRDefault="008B7BCE"/>
    <w:p w:rsidR="008B7BCE" w:rsidRDefault="008B7BCE"/>
    <w:p w:rsidR="008B7BCE" w:rsidRDefault="008B7BCE"/>
    <w:p w:rsidR="008B7BCE" w:rsidRDefault="008B7BCE"/>
    <w:p w:rsidR="008B7BCE" w:rsidRDefault="008B7BCE"/>
    <w:p w:rsidR="008B7BCE" w:rsidRDefault="008B7BCE"/>
    <w:p w:rsidR="008B7BCE" w:rsidRDefault="008B7BCE"/>
    <w:p w:rsidR="008B7BCE" w:rsidRDefault="008B7BCE"/>
    <w:p w:rsidR="008B7BCE" w:rsidRDefault="008B7BCE"/>
    <w:p w:rsidR="008B7BCE" w:rsidRDefault="008B7BCE"/>
    <w:p w:rsidR="008B7BCE" w:rsidRDefault="008B7BCE"/>
    <w:p w:rsidR="008B7BCE" w:rsidRDefault="008B7BCE"/>
    <w:p w:rsidR="008B7BCE" w:rsidRDefault="008B7BCE"/>
    <w:p w:rsidR="008B7BCE" w:rsidRDefault="006103AB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2357755</wp:posOffset>
            </wp:positionV>
            <wp:extent cx="6417945" cy="4053205"/>
            <wp:effectExtent l="19050" t="0" r="1905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45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78740</wp:posOffset>
            </wp:positionV>
            <wp:extent cx="6531610" cy="1746885"/>
            <wp:effectExtent l="19050" t="0" r="254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7BCE" w:rsidSect="0084438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2D" w:rsidRDefault="003A722D" w:rsidP="003A722D">
      <w:pPr>
        <w:spacing w:after="0" w:line="240" w:lineRule="auto"/>
      </w:pPr>
      <w:r>
        <w:separator/>
      </w:r>
    </w:p>
  </w:endnote>
  <w:endnote w:type="continuationSeparator" w:id="0">
    <w:p w:rsidR="003A722D" w:rsidRDefault="003A722D" w:rsidP="003A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188"/>
      <w:docPartObj>
        <w:docPartGallery w:val="Page Numbers (Bottom of Page)"/>
        <w:docPartUnique/>
      </w:docPartObj>
    </w:sdtPr>
    <w:sdtContent>
      <w:p w:rsidR="003A722D" w:rsidRDefault="003A722D" w:rsidP="003A722D">
        <w:pPr>
          <w:pStyle w:val="Pieddepage"/>
          <w:jc w:val="center"/>
        </w:pPr>
        <w:r>
          <w:t xml:space="preserve"> Page </w:t>
        </w:r>
        <w:fldSimple w:instr=" PAGE   \* MERGEFORMAT ">
          <w:r w:rsidR="00F3104B">
            <w:rPr>
              <w:noProof/>
            </w:rPr>
            <w:t>3</w:t>
          </w:r>
        </w:fldSimple>
        <w:r>
          <w:t>/3</w:t>
        </w:r>
      </w:p>
    </w:sdtContent>
  </w:sdt>
  <w:p w:rsidR="003A722D" w:rsidRDefault="003A72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2D" w:rsidRDefault="003A722D" w:rsidP="003A722D">
      <w:pPr>
        <w:spacing w:after="0" w:line="240" w:lineRule="auto"/>
      </w:pPr>
      <w:r>
        <w:separator/>
      </w:r>
    </w:p>
  </w:footnote>
  <w:footnote w:type="continuationSeparator" w:id="0">
    <w:p w:rsidR="003A722D" w:rsidRDefault="003A722D" w:rsidP="003A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226"/>
      <w:tblW w:w="102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09"/>
      <w:gridCol w:w="6663"/>
      <w:gridCol w:w="1734"/>
    </w:tblGrid>
    <w:tr w:rsidR="00620D97" w:rsidRPr="002A4E16" w:rsidTr="00E73B98">
      <w:trPr>
        <w:trHeight w:val="295"/>
      </w:trPr>
      <w:tc>
        <w:tcPr>
          <w:tcW w:w="1809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C6D9F1"/>
        </w:tcPr>
        <w:p w:rsidR="00620D97" w:rsidRPr="004149C7" w:rsidRDefault="00620D97" w:rsidP="00E73B98">
          <w:pPr>
            <w:pStyle w:val="En-tte"/>
            <w:spacing w:line="360" w:lineRule="auto"/>
            <w:jc w:val="center"/>
            <w:rPr>
              <w:rFonts w:cs="Arial"/>
              <w:sz w:val="20"/>
            </w:rPr>
          </w:pPr>
          <w:r>
            <w:rPr>
              <w:rFonts w:eastAsia="Times New Roman" w:cs="Times New Roman"/>
              <w:noProof/>
              <w:lang w:eastAsia="fr-FR"/>
            </w:rPr>
            <w:drawing>
              <wp:inline distT="0" distB="0" distL="0" distR="0">
                <wp:extent cx="810895" cy="776605"/>
                <wp:effectExtent l="19050" t="0" r="8255" b="0"/>
                <wp:docPr id="7" name="Image 1" descr="FC_MSO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FC_MSO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76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F2F2F2"/>
        </w:tcPr>
        <w:p w:rsidR="00620D97" w:rsidRPr="00063CCF" w:rsidRDefault="00620D97" w:rsidP="00E73B9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63CCF">
            <w:rPr>
              <w:rFonts w:ascii="Arial" w:hAnsi="Arial" w:cs="Arial"/>
              <w:b/>
              <w:sz w:val="28"/>
              <w:szCs w:val="28"/>
            </w:rPr>
            <w:t>Informatique et programmation</w:t>
          </w:r>
        </w:p>
        <w:p w:rsidR="00620D97" w:rsidRPr="002A4E16" w:rsidRDefault="00620D97" w:rsidP="00E73B98">
          <w:pPr>
            <w:pStyle w:val="En-tte"/>
            <w:jc w:val="center"/>
            <w:rPr>
              <w:rFonts w:cs="Arial"/>
            </w:rPr>
          </w:pPr>
        </w:p>
      </w:tc>
      <w:tc>
        <w:tcPr>
          <w:tcW w:w="1734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F2DBDB"/>
          <w:vAlign w:val="center"/>
        </w:tcPr>
        <w:p w:rsidR="00620D97" w:rsidRPr="004149C7" w:rsidRDefault="00620D97" w:rsidP="00E73B98">
          <w:pPr>
            <w:pStyle w:val="En-tte"/>
            <w:spacing w:line="360" w:lineRule="aut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Séquence : 4</w:t>
          </w:r>
        </w:p>
      </w:tc>
    </w:tr>
    <w:tr w:rsidR="00620D97" w:rsidRPr="002A4E16" w:rsidTr="00E73B98">
      <w:trPr>
        <w:trHeight w:val="418"/>
      </w:trPr>
      <w:tc>
        <w:tcPr>
          <w:tcW w:w="1809" w:type="dxa"/>
          <w:vMerge/>
          <w:tcBorders>
            <w:left w:val="single" w:sz="18" w:space="0" w:color="auto"/>
            <w:bottom w:val="single" w:sz="8" w:space="0" w:color="auto"/>
            <w:right w:val="single" w:sz="18" w:space="0" w:color="auto"/>
          </w:tcBorders>
          <w:shd w:val="clear" w:color="auto" w:fill="C6D9F1"/>
        </w:tcPr>
        <w:p w:rsidR="00620D97" w:rsidRPr="004149C7" w:rsidRDefault="00620D97" w:rsidP="00E73B98">
          <w:pPr>
            <w:pStyle w:val="En-tte"/>
            <w:spacing w:line="360" w:lineRule="auto"/>
            <w:jc w:val="both"/>
            <w:rPr>
              <w:rFonts w:cs="Arial"/>
              <w:sz w:val="20"/>
            </w:rPr>
          </w:pPr>
        </w:p>
      </w:tc>
      <w:tc>
        <w:tcPr>
          <w:tcW w:w="6663" w:type="dxa"/>
          <w:vMerge w:val="restart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AEEF3"/>
          <w:vAlign w:val="center"/>
        </w:tcPr>
        <w:p w:rsidR="00620D97" w:rsidRDefault="00620D97" w:rsidP="00620D97">
          <w:pPr>
            <w:pStyle w:val="Textbody"/>
            <w:rPr>
              <w:rFonts w:ascii="ArialMT" w:hAnsi="ArialMT" w:cs="ArialMT"/>
              <w:sz w:val="18"/>
              <w:szCs w:val="18"/>
            </w:rPr>
          </w:pPr>
          <w:r>
            <w:rPr>
              <w:rFonts w:ascii="ArialMT" w:hAnsi="ArialMT" w:cs="ArialMT"/>
              <w:sz w:val="18"/>
              <w:szCs w:val="18"/>
            </w:rPr>
            <w:t>Écrire un programme dans lequel des actions sont déclenchées par des événements extérieurs</w:t>
          </w:r>
        </w:p>
        <w:p w:rsidR="00620D97" w:rsidRDefault="00620D97" w:rsidP="00620D97">
          <w:pPr>
            <w:pStyle w:val="Textbody"/>
            <w:rPr>
              <w:rFonts w:ascii="ArialMT" w:hAnsi="ArialMT" w:cs="ArialMT"/>
              <w:sz w:val="18"/>
              <w:szCs w:val="18"/>
            </w:rPr>
          </w:pPr>
          <w:r>
            <w:rPr>
              <w:rFonts w:ascii="ArialMT" w:hAnsi="ArialMT" w:cs="ArialMT"/>
              <w:sz w:val="18"/>
              <w:szCs w:val="18"/>
            </w:rPr>
            <w:t>Imaginer des solutions pour produire des objets et des éléments de programmes informatiques en réponse au besoin.</w:t>
          </w:r>
        </w:p>
        <w:p w:rsidR="00620D97" w:rsidRDefault="00620D97" w:rsidP="00620D97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sz w:val="18"/>
              <w:szCs w:val="18"/>
            </w:rPr>
          </w:pPr>
          <w:r>
            <w:rPr>
              <w:rFonts w:ascii="ArialMT" w:hAnsi="ArialMT" w:cs="ArialMT"/>
              <w:sz w:val="18"/>
              <w:szCs w:val="18"/>
            </w:rPr>
            <w:t>Exprimer sa pensée à l’aide d’outils de description adaptés : croquis, schémas, graphes, diagrammes, tableaux.</w:t>
          </w:r>
        </w:p>
        <w:p w:rsidR="00620D97" w:rsidRPr="008A4E05" w:rsidRDefault="00620D97" w:rsidP="00620D97">
          <w:pPr>
            <w:pStyle w:val="Textbody"/>
            <w:jc w:val="center"/>
            <w:rPr>
              <w:rFonts w:ascii="Arial" w:hAnsi="Arial"/>
              <w:b/>
              <w:bCs/>
            </w:rPr>
          </w:pPr>
        </w:p>
      </w:tc>
      <w:tc>
        <w:tcPr>
          <w:tcW w:w="1734" w:type="dxa"/>
          <w:vMerge/>
          <w:tcBorders>
            <w:left w:val="single" w:sz="18" w:space="0" w:color="auto"/>
            <w:bottom w:val="single" w:sz="8" w:space="0" w:color="auto"/>
            <w:right w:val="single" w:sz="18" w:space="0" w:color="auto"/>
          </w:tcBorders>
          <w:shd w:val="clear" w:color="auto" w:fill="F2DBDB"/>
        </w:tcPr>
        <w:p w:rsidR="00620D97" w:rsidRPr="004149C7" w:rsidRDefault="00620D97" w:rsidP="00E73B98">
          <w:pPr>
            <w:pStyle w:val="En-tte"/>
            <w:spacing w:line="360" w:lineRule="auto"/>
            <w:ind w:left="284"/>
            <w:jc w:val="both"/>
            <w:rPr>
              <w:rFonts w:cs="Arial"/>
              <w:sz w:val="20"/>
            </w:rPr>
          </w:pPr>
        </w:p>
      </w:tc>
    </w:tr>
    <w:tr w:rsidR="00620D97" w:rsidRPr="002A4E16" w:rsidTr="00E73B98">
      <w:trPr>
        <w:trHeight w:val="889"/>
      </w:trPr>
      <w:tc>
        <w:tcPr>
          <w:tcW w:w="1809" w:type="dxa"/>
          <w:tcBorders>
            <w:top w:val="single" w:sz="8" w:space="0" w:color="auto"/>
            <w:left w:val="single" w:sz="18" w:space="0" w:color="auto"/>
            <w:right w:val="single" w:sz="18" w:space="0" w:color="auto"/>
          </w:tcBorders>
          <w:shd w:val="clear" w:color="auto" w:fill="C6D9F1"/>
        </w:tcPr>
        <w:p w:rsidR="00620D97" w:rsidRPr="004149C7" w:rsidRDefault="00620D97" w:rsidP="00E73B98">
          <w:pPr>
            <w:pStyle w:val="En-tte"/>
            <w:spacing w:line="360" w:lineRule="auto"/>
            <w:ind w:left="284"/>
            <w:jc w:val="both"/>
            <w:rPr>
              <w:rFonts w:cs="Arial"/>
              <w:sz w:val="20"/>
            </w:rPr>
          </w:pPr>
          <w:r w:rsidRPr="007D0C35">
            <w:rPr>
              <w:rFonts w:cs="Arial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1.15pt;margin-top:22.45pt;width:70.85pt;height:21.3pt;z-index:251660288;mso-position-horizontal-relative:text;mso-position-vertical-relative:text" filled="f" stroked="f">
                <v:textbox style="mso-next-textbox:#_x0000_s2049">
                  <w:txbxContent>
                    <w:p w:rsidR="00620D97" w:rsidRPr="00E522DB" w:rsidRDefault="00620D97" w:rsidP="00620D9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Niveau : 4</w:t>
                      </w:r>
                      <w:r w:rsidRPr="00E522DB">
                        <w:rPr>
                          <w:rFonts w:cs="Arial"/>
                        </w:rPr>
                        <w:t>°</w:t>
                      </w:r>
                    </w:p>
                  </w:txbxContent>
                </v:textbox>
              </v:shape>
            </w:pict>
          </w:r>
          <w:r w:rsidRPr="007D0C35">
            <w:rPr>
              <w:rFonts w:ascii="Calibri" w:hAnsi="Calibri" w:cs="Times New Roman"/>
              <w:noProof/>
            </w:rPr>
            <w:pict>
              <v:shape id="_x0000_s2050" type="#_x0000_t202" style="position:absolute;left:0;text-align:left;margin-left:6.65pt;margin-top:1.15pt;width:55.7pt;height:21.3pt;z-index:251661312;mso-position-horizontal-relative:text;mso-position-vertical-relative:text" filled="f" stroked="f">
                <v:textbox style="mso-next-textbox:#_x0000_s2050">
                  <w:txbxContent>
                    <w:p w:rsidR="00620D97" w:rsidRPr="00F63E2A" w:rsidRDefault="00620D97" w:rsidP="00620D97">
                      <w:pPr>
                        <w:rPr>
                          <w:rFonts w:cs="Arial"/>
                        </w:rPr>
                      </w:pPr>
                      <w:r w:rsidRPr="00F63E2A">
                        <w:rPr>
                          <w:rFonts w:cs="Arial"/>
                        </w:rPr>
                        <w:t>Cycle 4</w:t>
                      </w:r>
                    </w:p>
                  </w:txbxContent>
                </v:textbox>
              </v:shape>
            </w:pict>
          </w:r>
        </w:p>
      </w:tc>
      <w:tc>
        <w:tcPr>
          <w:tcW w:w="6663" w:type="dxa"/>
          <w:vMerge/>
          <w:tcBorders>
            <w:left w:val="single" w:sz="18" w:space="0" w:color="auto"/>
            <w:right w:val="single" w:sz="18" w:space="0" w:color="auto"/>
          </w:tcBorders>
          <w:shd w:val="clear" w:color="auto" w:fill="DAEEF3"/>
        </w:tcPr>
        <w:p w:rsidR="00620D97" w:rsidRPr="004149C7" w:rsidRDefault="00620D97" w:rsidP="00E73B98">
          <w:pPr>
            <w:pStyle w:val="En-tte"/>
            <w:spacing w:line="360" w:lineRule="auto"/>
            <w:rPr>
              <w:rFonts w:cs="Arial"/>
              <w:sz w:val="20"/>
            </w:rPr>
          </w:pPr>
        </w:p>
      </w:tc>
      <w:tc>
        <w:tcPr>
          <w:tcW w:w="1734" w:type="dxa"/>
          <w:tcBorders>
            <w:top w:val="single" w:sz="8" w:space="0" w:color="auto"/>
            <w:left w:val="single" w:sz="18" w:space="0" w:color="auto"/>
            <w:right w:val="single" w:sz="18" w:space="0" w:color="auto"/>
          </w:tcBorders>
          <w:shd w:val="clear" w:color="auto" w:fill="F2DBDB"/>
          <w:vAlign w:val="center"/>
        </w:tcPr>
        <w:p w:rsidR="00620D97" w:rsidRPr="004306E9" w:rsidRDefault="00620D97" w:rsidP="00E73B98">
          <w:pPr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Synthèse</w:t>
          </w:r>
        </w:p>
        <w:p w:rsidR="00620D97" w:rsidRPr="004149C7" w:rsidRDefault="00620D97" w:rsidP="00E73B98">
          <w:pPr>
            <w:pStyle w:val="En-tte"/>
            <w:spacing w:line="360" w:lineRule="auto"/>
            <w:ind w:left="284"/>
            <w:jc w:val="center"/>
            <w:rPr>
              <w:rFonts w:cs="Arial"/>
              <w:sz w:val="20"/>
            </w:rPr>
          </w:pPr>
        </w:p>
      </w:tc>
    </w:tr>
  </w:tbl>
  <w:p w:rsidR="00620D97" w:rsidRDefault="00620D9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722D"/>
    <w:rsid w:val="003A722D"/>
    <w:rsid w:val="005A4F12"/>
    <w:rsid w:val="006103AB"/>
    <w:rsid w:val="00620D97"/>
    <w:rsid w:val="00844380"/>
    <w:rsid w:val="008B7BCE"/>
    <w:rsid w:val="00977476"/>
    <w:rsid w:val="00DE0EE3"/>
    <w:rsid w:val="00F3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2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7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722D"/>
  </w:style>
  <w:style w:type="paragraph" w:styleId="Pieddepage">
    <w:name w:val="footer"/>
    <w:basedOn w:val="Normal"/>
    <w:link w:val="PieddepageCar"/>
    <w:uiPriority w:val="99"/>
    <w:unhideWhenUsed/>
    <w:rsid w:val="003A7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722D"/>
  </w:style>
  <w:style w:type="paragraph" w:customStyle="1" w:styleId="Textbody">
    <w:name w:val="Text body"/>
    <w:basedOn w:val="Normal"/>
    <w:rsid w:val="00620D9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christophe.mettas</dc:creator>
  <cp:lastModifiedBy>christophe.mettas</cp:lastModifiedBy>
  <cp:revision>5</cp:revision>
  <dcterms:created xsi:type="dcterms:W3CDTF">2023-01-30T07:17:00Z</dcterms:created>
  <dcterms:modified xsi:type="dcterms:W3CDTF">2023-01-30T08:19:00Z</dcterms:modified>
</cp:coreProperties>
</file>